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372" w:rsidRPr="00BB7372" w:rsidRDefault="00BB7372" w:rsidP="00BB7372">
      <w:pPr>
        <w:widowControl/>
        <w:shd w:val="clear" w:color="auto" w:fill="FFFFFF"/>
        <w:jc w:val="center"/>
        <w:outlineLvl w:val="0"/>
        <w:rPr>
          <w:rFonts w:ascii="å®‹ä½“" w:eastAsia="å®‹ä½“" w:hAnsi="宋体" w:cs="宋体"/>
          <w:b/>
          <w:bCs/>
          <w:color w:val="000000"/>
          <w:kern w:val="36"/>
          <w:sz w:val="48"/>
          <w:szCs w:val="48"/>
        </w:rPr>
      </w:pPr>
      <w:r w:rsidRPr="00BB7372">
        <w:rPr>
          <w:rFonts w:ascii="宋体" w:eastAsia="宋体" w:hAnsi="宋体" w:cs="宋体" w:hint="eastAsia"/>
          <w:b/>
          <w:bCs/>
          <w:color w:val="000000"/>
          <w:kern w:val="36"/>
          <w:sz w:val="36"/>
          <w:szCs w:val="36"/>
        </w:rPr>
        <w:t>湖南科技大学研究生住宿管理规定</w:t>
      </w:r>
    </w:p>
    <w:p w:rsidR="00BB7372" w:rsidRPr="00BB7372" w:rsidRDefault="00BB7372" w:rsidP="00BB7372">
      <w:pPr>
        <w:widowControl/>
        <w:shd w:val="clear" w:color="auto" w:fill="FFFFFF"/>
        <w:jc w:val="center"/>
        <w:outlineLvl w:val="3"/>
        <w:rPr>
          <w:rFonts w:ascii="å®‹ä½“" w:eastAsia="å®‹ä½“" w:hAnsi="宋体" w:cs="宋体"/>
          <w:b/>
          <w:bCs/>
          <w:color w:val="000000"/>
          <w:kern w:val="0"/>
          <w:szCs w:val="21"/>
        </w:rPr>
      </w:pPr>
      <w:r w:rsidRPr="00BB7372">
        <w:rPr>
          <w:rFonts w:ascii="宋体" w:eastAsia="宋体" w:hAnsi="宋体" w:cs="宋体" w:hint="eastAsia"/>
          <w:b/>
          <w:bCs/>
          <w:color w:val="000000"/>
          <w:kern w:val="0"/>
          <w:szCs w:val="21"/>
        </w:rPr>
        <w:t>科大政发〔</w:t>
      </w:r>
      <w:r w:rsidRPr="00BB7372">
        <w:rPr>
          <w:rFonts w:ascii="Times New Roman" w:eastAsia="å®‹ä½“" w:hAnsi="Times New Roman" w:cs="Times New Roman"/>
          <w:b/>
          <w:bCs/>
          <w:color w:val="000000"/>
          <w:kern w:val="0"/>
          <w:szCs w:val="21"/>
        </w:rPr>
        <w:t>2018</w:t>
      </w:r>
      <w:r w:rsidRPr="00BB7372">
        <w:rPr>
          <w:rFonts w:ascii="宋体" w:eastAsia="宋体" w:hAnsi="宋体" w:cs="宋体" w:hint="eastAsia"/>
          <w:b/>
          <w:bCs/>
          <w:color w:val="000000"/>
          <w:kern w:val="0"/>
          <w:szCs w:val="21"/>
        </w:rPr>
        <w:t>〕</w:t>
      </w:r>
      <w:r w:rsidRPr="00BB7372">
        <w:rPr>
          <w:rFonts w:ascii="Times New Roman" w:eastAsia="å®‹ä½“" w:hAnsi="Times New Roman" w:cs="Times New Roman"/>
          <w:b/>
          <w:bCs/>
          <w:color w:val="000000"/>
          <w:kern w:val="0"/>
          <w:szCs w:val="21"/>
        </w:rPr>
        <w:t>162</w:t>
      </w:r>
      <w:r w:rsidRPr="00BB7372">
        <w:rPr>
          <w:rFonts w:ascii="宋体" w:eastAsia="宋体" w:hAnsi="宋体" w:cs="宋体" w:hint="eastAsia"/>
          <w:b/>
          <w:bCs/>
          <w:color w:val="000000"/>
          <w:kern w:val="0"/>
          <w:szCs w:val="21"/>
        </w:rPr>
        <w:t>号</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第一章</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总</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则</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第一条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为进一步加强和规范我校全日制研究生住宿管理，保证研究生良好的学习和生活环境，创建整洁、优美、安全、和谐的校园环境，根据教育部《普通高等学校学生管理规定》（中华人民共和国教育部令第</w:t>
      </w:r>
      <w:r w:rsidRPr="00BB7372">
        <w:rPr>
          <w:rFonts w:ascii="Times New Roman" w:eastAsia="å®‹ä½“" w:hAnsi="Times New Roman" w:cs="Times New Roman"/>
          <w:color w:val="000000"/>
          <w:kern w:val="0"/>
          <w:sz w:val="24"/>
          <w:szCs w:val="24"/>
        </w:rPr>
        <w:t>41</w:t>
      </w:r>
      <w:r w:rsidRPr="00BB7372">
        <w:rPr>
          <w:rFonts w:ascii="宋体" w:eastAsia="宋体" w:hAnsi="宋体" w:cs="宋体" w:hint="eastAsia"/>
          <w:color w:val="000000"/>
          <w:kern w:val="0"/>
          <w:sz w:val="24"/>
          <w:szCs w:val="24"/>
        </w:rPr>
        <w:t>号）《教育部办公厅关于进一步做好高校学生住宿管理的通知》（</w:t>
      </w:r>
      <w:proofErr w:type="gramStart"/>
      <w:r w:rsidRPr="00BB7372">
        <w:rPr>
          <w:rFonts w:ascii="宋体" w:eastAsia="宋体" w:hAnsi="宋体" w:cs="宋体" w:hint="eastAsia"/>
          <w:color w:val="000000"/>
          <w:kern w:val="0"/>
          <w:sz w:val="24"/>
          <w:szCs w:val="24"/>
        </w:rPr>
        <w:t>教思政</w:t>
      </w:r>
      <w:proofErr w:type="gramEnd"/>
      <w:r w:rsidRPr="00BB7372">
        <w:rPr>
          <w:rFonts w:ascii="宋体" w:eastAsia="宋体" w:hAnsi="宋体" w:cs="宋体" w:hint="eastAsia"/>
          <w:color w:val="000000"/>
          <w:kern w:val="0"/>
          <w:sz w:val="24"/>
          <w:szCs w:val="24"/>
        </w:rPr>
        <w:t>厅〔</w:t>
      </w:r>
      <w:r w:rsidRPr="00BB7372">
        <w:rPr>
          <w:rFonts w:ascii="Times New Roman" w:eastAsia="å®‹ä½“" w:hAnsi="Times New Roman" w:cs="Times New Roman"/>
          <w:color w:val="000000"/>
          <w:kern w:val="0"/>
          <w:sz w:val="24"/>
          <w:szCs w:val="24"/>
        </w:rPr>
        <w:t>2007</w:t>
      </w:r>
      <w:r w:rsidRPr="00BB7372">
        <w:rPr>
          <w:rFonts w:ascii="宋体" w:eastAsia="宋体" w:hAnsi="宋体" w:cs="宋体" w:hint="eastAsia"/>
          <w:color w:val="000000"/>
          <w:kern w:val="0"/>
          <w:sz w:val="24"/>
          <w:szCs w:val="24"/>
        </w:rPr>
        <w:t>〕</w:t>
      </w:r>
      <w:r w:rsidRPr="00BB7372">
        <w:rPr>
          <w:rFonts w:ascii="Times New Roman" w:eastAsia="å®‹ä½“" w:hAnsi="Times New Roman" w:cs="Times New Roman"/>
          <w:color w:val="000000"/>
          <w:kern w:val="0"/>
          <w:sz w:val="24"/>
          <w:szCs w:val="24"/>
        </w:rPr>
        <w:t>4</w:t>
      </w:r>
      <w:r w:rsidRPr="00BB7372">
        <w:rPr>
          <w:rFonts w:ascii="宋体" w:eastAsia="宋体" w:hAnsi="宋体" w:cs="宋体" w:hint="eastAsia"/>
          <w:color w:val="000000"/>
          <w:kern w:val="0"/>
          <w:sz w:val="24"/>
          <w:szCs w:val="24"/>
        </w:rPr>
        <w:t>号）和《湖南科技大学学生违纪处理办法》（科大政发〔</w:t>
      </w:r>
      <w:r w:rsidRPr="00BB7372">
        <w:rPr>
          <w:rFonts w:ascii="Times New Roman" w:eastAsia="å®‹ä½“" w:hAnsi="Times New Roman" w:cs="Times New Roman"/>
          <w:color w:val="000000"/>
          <w:kern w:val="0"/>
          <w:sz w:val="24"/>
          <w:szCs w:val="24"/>
        </w:rPr>
        <w:t>2017</w:t>
      </w:r>
      <w:r w:rsidRPr="00BB7372">
        <w:rPr>
          <w:rFonts w:ascii="宋体" w:eastAsia="宋体" w:hAnsi="宋体" w:cs="宋体" w:hint="eastAsia"/>
          <w:color w:val="000000"/>
          <w:kern w:val="0"/>
          <w:sz w:val="24"/>
          <w:szCs w:val="24"/>
        </w:rPr>
        <w:t>〕</w:t>
      </w:r>
      <w:r w:rsidRPr="00BB7372">
        <w:rPr>
          <w:rFonts w:ascii="Times New Roman" w:eastAsia="å®‹ä½“" w:hAnsi="Times New Roman" w:cs="Times New Roman"/>
          <w:color w:val="000000"/>
          <w:kern w:val="0"/>
          <w:sz w:val="24"/>
          <w:szCs w:val="24"/>
        </w:rPr>
        <w:t>95</w:t>
      </w:r>
      <w:r w:rsidRPr="00BB7372">
        <w:rPr>
          <w:rFonts w:ascii="宋体" w:eastAsia="宋体" w:hAnsi="宋体" w:cs="宋体" w:hint="eastAsia"/>
          <w:color w:val="000000"/>
          <w:kern w:val="0"/>
          <w:sz w:val="24"/>
          <w:szCs w:val="24"/>
        </w:rPr>
        <w:t>号）等文件精神，结合我校实际情况，特制定本规定。</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第二条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学校优化有限住宿资源，面向学制内全日制研究生提供优惠、有偿住宿服务。根据上级相关规定，全日制研究生应在学校研究生宿舍集中住宿，在学校指定宿舍以外的住宿，均视为校外住宿。</w:t>
      </w:r>
    </w:p>
    <w:p w:rsidR="00BB7372" w:rsidRPr="005F7032" w:rsidRDefault="00BB7372" w:rsidP="00BB7372">
      <w:pPr>
        <w:widowControl/>
        <w:shd w:val="clear" w:color="auto" w:fill="FFFFFF"/>
        <w:ind w:firstLine="480"/>
        <w:rPr>
          <w:rFonts w:ascii="å®‹ä½“" w:eastAsia="å®‹ä½“" w:hAnsi="宋体" w:cs="宋体"/>
          <w:color w:val="FF0000"/>
          <w:kern w:val="0"/>
          <w:szCs w:val="21"/>
        </w:rPr>
      </w:pPr>
      <w:r w:rsidRPr="00BB7372">
        <w:rPr>
          <w:rFonts w:ascii="宋体" w:eastAsia="宋体" w:hAnsi="宋体" w:cs="宋体" w:hint="eastAsia"/>
          <w:b/>
          <w:bCs/>
          <w:color w:val="000000"/>
          <w:kern w:val="0"/>
          <w:sz w:val="24"/>
          <w:szCs w:val="24"/>
        </w:rPr>
        <w:t>第三条</w:t>
      </w:r>
      <w:r w:rsidRPr="00BB7372">
        <w:rPr>
          <w:rFonts w:ascii="å®‹ä½“" w:eastAsia="å®‹ä½“" w:hAnsi="宋体" w:cs="宋体" w:hint="eastAsia"/>
          <w:b/>
          <w:bCs/>
          <w:color w:val="000000"/>
          <w:kern w:val="0"/>
          <w:sz w:val="24"/>
          <w:szCs w:val="24"/>
        </w:rPr>
        <w:t> </w:t>
      </w:r>
      <w:r w:rsidRPr="005F7032">
        <w:rPr>
          <w:rFonts w:ascii="宋体" w:eastAsia="宋体" w:hAnsi="宋体" w:cs="宋体" w:hint="eastAsia"/>
          <w:color w:val="FF0000"/>
          <w:kern w:val="0"/>
          <w:sz w:val="24"/>
          <w:szCs w:val="24"/>
        </w:rPr>
        <w:t>研究生工作部（院）和各学院负责研究生宿舍资源调配、秩序维护、文化建设及检查与评优等工作；后勤处负责研究生宿舍的水电供应、日常维修、公共区卫生等工作；保卫处负责</w:t>
      </w:r>
      <w:bookmarkStart w:id="0" w:name="_GoBack"/>
      <w:bookmarkEnd w:id="0"/>
      <w:r w:rsidRPr="005F7032">
        <w:rPr>
          <w:rFonts w:ascii="宋体" w:eastAsia="宋体" w:hAnsi="宋体" w:cs="宋体" w:hint="eastAsia"/>
          <w:color w:val="FF0000"/>
          <w:kern w:val="0"/>
          <w:sz w:val="24"/>
          <w:szCs w:val="24"/>
        </w:rPr>
        <w:t>宿舍区域安全保卫、消防安全及应即处理等工作。</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第二章</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宿舍入住</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第四条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研究生宿舍资源实行申请制，学校原则上不接受超出学制研究生的住宿申请。如住宿资源充足，可接受超出学制博士生的延期住宿申请，住宿费按学期缴纳（不满半年者，按半年缴纳）。非全日制研究生原则上不安排住宿，如遇特殊情况确需安排住宿的，由学生本人填写《湖南科技大学研究生宿舍入住申请表》，研究生工作部（院）根据房源情况决定是否安排住宿。</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第五条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研究生新生入学时根据学校和学院分配的宿舍资源进行选择或提出外宿申请。通过迎新系统在本学院宿舍区自主选择床位，缴费成功后，凭缴费单报到并按指定房间（床位）入住。</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第六条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已成功办理外</w:t>
      </w:r>
      <w:proofErr w:type="gramStart"/>
      <w:r w:rsidRPr="00BB7372">
        <w:rPr>
          <w:rFonts w:ascii="宋体" w:eastAsia="宋体" w:hAnsi="宋体" w:cs="宋体" w:hint="eastAsia"/>
          <w:color w:val="000000"/>
          <w:kern w:val="0"/>
          <w:sz w:val="24"/>
          <w:szCs w:val="24"/>
        </w:rPr>
        <w:t>宿申请</w:t>
      </w:r>
      <w:proofErr w:type="gramEnd"/>
      <w:r w:rsidRPr="00BB7372">
        <w:rPr>
          <w:rFonts w:ascii="宋体" w:eastAsia="宋体" w:hAnsi="宋体" w:cs="宋体" w:hint="eastAsia"/>
          <w:color w:val="000000"/>
          <w:kern w:val="0"/>
          <w:sz w:val="24"/>
          <w:szCs w:val="24"/>
        </w:rPr>
        <w:t>但需重新入住宿舍的研究生，在每学期开学后的第一周内填写《湖南科技大学研究生宿舍入住申请表》，经学院审核通过后，由研究生工作部（院）根据房源情况决定是否安排住宿。若安排住宿，须在缴费成功后，凭缴费单到指定房间（床位）入住。</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第三章</w:t>
      </w:r>
      <w:r w:rsidRPr="00BB7372">
        <w:rPr>
          <w:rFonts w:ascii="Times New Roman" w:eastAsia="å®‹ä½“" w:hAnsi="Times New Roman" w:cs="Times New Roman"/>
          <w:b/>
          <w:bCs/>
          <w:color w:val="000000"/>
          <w:kern w:val="0"/>
          <w:sz w:val="36"/>
          <w:szCs w:val="36"/>
        </w:rPr>
        <w:t> </w:t>
      </w:r>
      <w:proofErr w:type="gramStart"/>
      <w:r w:rsidRPr="00BB7372">
        <w:rPr>
          <w:rFonts w:ascii="宋体" w:eastAsia="宋体" w:hAnsi="宋体" w:cs="宋体" w:hint="eastAsia"/>
          <w:b/>
          <w:bCs/>
          <w:color w:val="000000"/>
          <w:kern w:val="0"/>
          <w:sz w:val="36"/>
          <w:szCs w:val="36"/>
        </w:rPr>
        <w:t>调宿与</w:t>
      </w:r>
      <w:proofErr w:type="gramEnd"/>
      <w:r w:rsidRPr="00BB7372">
        <w:rPr>
          <w:rFonts w:ascii="宋体" w:eastAsia="宋体" w:hAnsi="宋体" w:cs="宋体" w:hint="eastAsia"/>
          <w:b/>
          <w:bCs/>
          <w:color w:val="000000"/>
          <w:kern w:val="0"/>
          <w:sz w:val="36"/>
          <w:szCs w:val="36"/>
        </w:rPr>
        <w:t>退宿</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第七条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研究生宿舍按学院相对集中的原则划分。研究生须在指定的房间（床位）住宿。有正当理由需要调整住宿的研究生，须填写《湖南科技大学研究生宿舍调整审批表》，经导师、学院副书记签署意见后，由研究生工作部（院）审核并视房源情况决定是否安排调宿。</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第八条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因毕业、退学、转学、出国及其他原因终止学籍时，或因未按时缴纳住宿费及违反住宿管理规定被学校</w:t>
      </w:r>
      <w:proofErr w:type="gramStart"/>
      <w:r w:rsidRPr="00BB7372">
        <w:rPr>
          <w:rFonts w:ascii="宋体" w:eastAsia="宋体" w:hAnsi="宋体" w:cs="宋体" w:hint="eastAsia"/>
          <w:color w:val="000000"/>
          <w:kern w:val="0"/>
          <w:sz w:val="24"/>
          <w:szCs w:val="24"/>
        </w:rPr>
        <w:t>强制退宿者</w:t>
      </w:r>
      <w:proofErr w:type="gramEnd"/>
      <w:r w:rsidRPr="00BB7372">
        <w:rPr>
          <w:rFonts w:ascii="宋体" w:eastAsia="宋体" w:hAnsi="宋体" w:cs="宋体" w:hint="eastAsia"/>
          <w:color w:val="000000"/>
          <w:kern w:val="0"/>
          <w:sz w:val="24"/>
          <w:szCs w:val="24"/>
        </w:rPr>
        <w:t>，应在学籍终止或</w:t>
      </w:r>
      <w:proofErr w:type="gramStart"/>
      <w:r w:rsidRPr="00BB7372">
        <w:rPr>
          <w:rFonts w:ascii="宋体" w:eastAsia="宋体" w:hAnsi="宋体" w:cs="宋体" w:hint="eastAsia"/>
          <w:color w:val="000000"/>
          <w:kern w:val="0"/>
          <w:sz w:val="24"/>
          <w:szCs w:val="24"/>
        </w:rPr>
        <w:t>退宿决定</w:t>
      </w:r>
      <w:proofErr w:type="gramEnd"/>
      <w:r w:rsidRPr="00BB7372">
        <w:rPr>
          <w:rFonts w:ascii="宋体" w:eastAsia="宋体" w:hAnsi="宋体" w:cs="宋体" w:hint="eastAsia"/>
          <w:color w:val="000000"/>
          <w:kern w:val="0"/>
          <w:sz w:val="24"/>
          <w:szCs w:val="24"/>
        </w:rPr>
        <w:t>生效日起</w:t>
      </w:r>
      <w:r w:rsidRPr="00BB7372">
        <w:rPr>
          <w:rFonts w:ascii="Times New Roman" w:eastAsia="å®‹ä½“" w:hAnsi="Times New Roman" w:cs="Times New Roman"/>
          <w:color w:val="000000"/>
          <w:kern w:val="0"/>
          <w:sz w:val="24"/>
          <w:szCs w:val="24"/>
        </w:rPr>
        <w:t>15</w:t>
      </w:r>
      <w:r w:rsidRPr="00BB7372">
        <w:rPr>
          <w:rFonts w:ascii="宋体" w:eastAsia="宋体" w:hAnsi="宋体" w:cs="宋体" w:hint="eastAsia"/>
          <w:color w:val="000000"/>
          <w:kern w:val="0"/>
          <w:sz w:val="24"/>
          <w:szCs w:val="24"/>
        </w:rPr>
        <w:t>日内</w:t>
      </w:r>
      <w:proofErr w:type="gramStart"/>
      <w:r w:rsidRPr="00BB7372">
        <w:rPr>
          <w:rFonts w:ascii="宋体" w:eastAsia="宋体" w:hAnsi="宋体" w:cs="宋体" w:hint="eastAsia"/>
          <w:color w:val="000000"/>
          <w:kern w:val="0"/>
          <w:sz w:val="24"/>
          <w:szCs w:val="24"/>
        </w:rPr>
        <w:t>办理退宿手续</w:t>
      </w:r>
      <w:proofErr w:type="gramEnd"/>
      <w:r w:rsidRPr="00BB7372">
        <w:rPr>
          <w:rFonts w:ascii="宋体" w:eastAsia="宋体" w:hAnsi="宋体" w:cs="宋体" w:hint="eastAsia"/>
          <w:color w:val="000000"/>
          <w:kern w:val="0"/>
          <w:sz w:val="24"/>
          <w:szCs w:val="24"/>
        </w:rPr>
        <w:t>。办理</w:t>
      </w:r>
      <w:proofErr w:type="gramStart"/>
      <w:r w:rsidRPr="00BB7372">
        <w:rPr>
          <w:rFonts w:ascii="宋体" w:eastAsia="宋体" w:hAnsi="宋体" w:cs="宋体" w:hint="eastAsia"/>
          <w:color w:val="000000"/>
          <w:kern w:val="0"/>
          <w:sz w:val="24"/>
          <w:szCs w:val="24"/>
        </w:rPr>
        <w:t>退宿手续</w:t>
      </w:r>
      <w:proofErr w:type="gramEnd"/>
      <w:r w:rsidRPr="00BB7372">
        <w:rPr>
          <w:rFonts w:ascii="宋体" w:eastAsia="宋体" w:hAnsi="宋体" w:cs="宋体" w:hint="eastAsia"/>
          <w:color w:val="000000"/>
          <w:kern w:val="0"/>
          <w:sz w:val="24"/>
          <w:szCs w:val="24"/>
        </w:rPr>
        <w:t>时，须退还床位与家具（损坏物品应按规定赔偿），</w:t>
      </w:r>
      <w:proofErr w:type="gramStart"/>
      <w:r w:rsidRPr="00BB7372">
        <w:rPr>
          <w:rFonts w:ascii="宋体" w:eastAsia="宋体" w:hAnsi="宋体" w:cs="宋体" w:hint="eastAsia"/>
          <w:color w:val="000000"/>
          <w:kern w:val="0"/>
          <w:sz w:val="24"/>
          <w:szCs w:val="24"/>
        </w:rPr>
        <w:t>缴</w:t>
      </w:r>
      <w:proofErr w:type="gramEnd"/>
      <w:r w:rsidRPr="00BB7372">
        <w:rPr>
          <w:rFonts w:ascii="宋体" w:eastAsia="宋体" w:hAnsi="宋体" w:cs="宋体" w:hint="eastAsia"/>
          <w:color w:val="000000"/>
          <w:kern w:val="0"/>
          <w:sz w:val="24"/>
          <w:szCs w:val="24"/>
        </w:rPr>
        <w:t>清规定的住宿费、应缴的水电费并归还房间钥匙，搬出宿舍。办理离校手续后，不再安排其床位。</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lastRenderedPageBreak/>
        <w:t>第九条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休学或保留学籍的研究生，离校前须</w:t>
      </w:r>
      <w:proofErr w:type="gramStart"/>
      <w:r w:rsidRPr="00BB7372">
        <w:rPr>
          <w:rFonts w:ascii="宋体" w:eastAsia="宋体" w:hAnsi="宋体" w:cs="宋体" w:hint="eastAsia"/>
          <w:color w:val="000000"/>
          <w:kern w:val="0"/>
          <w:sz w:val="24"/>
          <w:szCs w:val="24"/>
        </w:rPr>
        <w:t>办理退宿手续</w:t>
      </w:r>
      <w:proofErr w:type="gramEnd"/>
      <w:r w:rsidRPr="00BB7372">
        <w:rPr>
          <w:rFonts w:ascii="宋体" w:eastAsia="宋体" w:hAnsi="宋体" w:cs="宋体" w:hint="eastAsia"/>
          <w:color w:val="000000"/>
          <w:kern w:val="0"/>
          <w:sz w:val="24"/>
          <w:szCs w:val="24"/>
        </w:rPr>
        <w:t>，其原床位不予保留。复学后，提交《湖南科技大学研究生宿舍入住申请表》，研究生工作部（院）重新安排。</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第四章</w:t>
      </w:r>
      <w:r w:rsidRPr="00BB7372">
        <w:rPr>
          <w:rFonts w:ascii="Times New Roman" w:eastAsia="å®‹ä½“" w:hAnsi="Times New Roman" w:cs="Times New Roman"/>
          <w:b/>
          <w:bCs/>
          <w:color w:val="000000"/>
          <w:kern w:val="0"/>
          <w:sz w:val="36"/>
          <w:szCs w:val="36"/>
        </w:rPr>
        <w:t> </w:t>
      </w:r>
      <w:proofErr w:type="gramStart"/>
      <w:r w:rsidRPr="00BB7372">
        <w:rPr>
          <w:rFonts w:ascii="宋体" w:eastAsia="宋体" w:hAnsi="宋体" w:cs="宋体" w:hint="eastAsia"/>
          <w:b/>
          <w:bCs/>
          <w:color w:val="000000"/>
          <w:kern w:val="0"/>
          <w:sz w:val="36"/>
          <w:szCs w:val="36"/>
        </w:rPr>
        <w:t>外宿与管理</w:t>
      </w:r>
      <w:proofErr w:type="gramEnd"/>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学校原则上不同意在读全日制研究生校外住宿，少数因疾病、结婚等特殊原因需申请外宿的研究生，提交《湖南科技大学研究生校外住宿审批表》和《承诺书》一式二份，由学院党委副书记审批、存档、备案，每次申请的时限为一学年。</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第十一条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在校外住宿的学生，要履行相关备案手续，并对其严格教育管理。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（一）每年</w:t>
      </w:r>
      <w:r w:rsidRPr="00BB7372">
        <w:rPr>
          <w:rFonts w:ascii="Times New Roman" w:eastAsia="å®‹ä½“" w:hAnsi="Times New Roman" w:cs="Times New Roman"/>
          <w:color w:val="000000"/>
          <w:kern w:val="0"/>
          <w:sz w:val="24"/>
          <w:szCs w:val="24"/>
        </w:rPr>
        <w:t>6</w:t>
      </w:r>
      <w:r w:rsidRPr="00BB7372">
        <w:rPr>
          <w:rFonts w:ascii="宋体" w:eastAsia="宋体" w:hAnsi="宋体" w:cs="宋体" w:hint="eastAsia"/>
          <w:color w:val="000000"/>
          <w:kern w:val="0"/>
          <w:sz w:val="24"/>
          <w:szCs w:val="24"/>
        </w:rPr>
        <w:t>月集中办理在校生下一学年校外住宿申请，每年９月新生入学报到后的第一周内办理新生的外宿申请，其他时间不办理校外住宿申请。</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（二）获得批准在外住宿者，学校将不再安排宿舍床位，在校外住宿的期间内，免交学校住宿费。</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（三）如遇传染性疾病爆发等突发情况，根据上级部门的要求，在外住宿学生必须无条件按时返校住宿。</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第十二条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校外住宿研究生须遵守以下规定：</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（一）遵守国家法律法规，遵守社会公德，遵守校规校纪。</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（二）随时关注研究生工作部（院）发布的相关动态信息，积极参加学校、研究生工作部（院）、教学院和班级组织的各项集体活动。</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（三）在校外住宿期间，因校外住宿而发生的一切生命财产安全问题以及由此引发的一切责任完全由研究生本人承担。</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（四）在校外住宿违反校规校纪者，一律按学校有关规定予以严肃处理。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（五）已办理外</w:t>
      </w:r>
      <w:proofErr w:type="gramStart"/>
      <w:r w:rsidRPr="00BB7372">
        <w:rPr>
          <w:rFonts w:ascii="宋体" w:eastAsia="宋体" w:hAnsi="宋体" w:cs="宋体" w:hint="eastAsia"/>
          <w:color w:val="000000"/>
          <w:kern w:val="0"/>
          <w:sz w:val="24"/>
          <w:szCs w:val="24"/>
        </w:rPr>
        <w:t>宿手续</w:t>
      </w:r>
      <w:proofErr w:type="gramEnd"/>
      <w:r w:rsidRPr="00BB7372">
        <w:rPr>
          <w:rFonts w:ascii="宋体" w:eastAsia="宋体" w:hAnsi="宋体" w:cs="宋体" w:hint="eastAsia"/>
          <w:color w:val="000000"/>
          <w:kern w:val="0"/>
          <w:sz w:val="24"/>
          <w:szCs w:val="24"/>
        </w:rPr>
        <w:t>但未在规定时间内搬离宿舍的研究生，一经查出，取消其外</w:t>
      </w:r>
      <w:proofErr w:type="gramStart"/>
      <w:r w:rsidRPr="00BB7372">
        <w:rPr>
          <w:rFonts w:ascii="宋体" w:eastAsia="宋体" w:hAnsi="宋体" w:cs="宋体" w:hint="eastAsia"/>
          <w:color w:val="000000"/>
          <w:kern w:val="0"/>
          <w:sz w:val="24"/>
          <w:szCs w:val="24"/>
        </w:rPr>
        <w:t>宿</w:t>
      </w:r>
      <w:proofErr w:type="gramEnd"/>
      <w:r w:rsidRPr="00BB7372">
        <w:rPr>
          <w:rFonts w:ascii="宋体" w:eastAsia="宋体" w:hAnsi="宋体" w:cs="宋体" w:hint="eastAsia"/>
          <w:color w:val="000000"/>
          <w:kern w:val="0"/>
          <w:sz w:val="24"/>
          <w:szCs w:val="24"/>
        </w:rPr>
        <w:t>资格，按学年追缴住宿费并给予警告及以上处分。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color w:val="000000"/>
          <w:kern w:val="0"/>
          <w:sz w:val="24"/>
          <w:szCs w:val="24"/>
        </w:rPr>
        <w:t>（六）未经办理相关手续不得擅自在校外住宿。</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第十三条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校外住宿的研究生，必须定期向导师、学院汇报自己的生活学习情况，及时将最新住宿地点、电话号码和其它联系方式报告导师、学院研究生秘书和研究生辅导员，同时与所在专业同学保持密切联系。</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第十四条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对未经办理相关手续而擅自在校外住宿的研究生，不受理其参加的评奖评优及校内勤工俭学等相关活动，取消特困生补助等资格，并予以相应纪律处分。</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第五章</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宿舍管理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第十五条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研究生须爱护好宿舍的一切设施。人为损坏公物由当事人赔偿，责任难以认定时由同室人员共同赔偿；入住后的设施维修费用由住宿者集体承担。</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第十六条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研究生须严格执行学校作息时间，服从门卫等管理人员的管理。研究生宿舍大门实行开门、锁门制度。因特殊原因晚归或早出者，须出示有效证件在宿舍值班室登记。</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第十七条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外来人员进入宿舍，须在宿舍值班室登记有效证件。非本宿舍人员严禁留宿，违者依照有关规定严肃处理。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第十八条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交通工具须停放在规定位置，对于违规停放在宿舍楼内、消防通道和校园综合治理等区域的，学校将有权组织搬离或暂扣。</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lastRenderedPageBreak/>
        <w:t>第十九条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宿舍须有轮流值日表，当天值日的同学负责本宿舍内务，垃圾及时倾倒，实行每周星期二下午大扫除制，各学院和研究生工作部（院）负责组织对宿舍每月进行定期和不定期检查。一学期累计检查三次及以上不合格，给予宿舍全体学生警告及以上处分，学院党委副书记谈话教育和家长到校协助教育。</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第二十条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依据《湖南科技大学学生违纪处理办法》文件条例规定，违反研究生住宿管理规定者，给予相应处分。</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第二十一条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违反本规定的学生奖助学金发放将依据《湖南科技大学研究生奖助管理办法》执行。</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第二十二条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为鼓励</w:t>
      </w:r>
      <w:proofErr w:type="gramStart"/>
      <w:r w:rsidRPr="00BB7372">
        <w:rPr>
          <w:rFonts w:ascii="宋体" w:eastAsia="宋体" w:hAnsi="宋体" w:cs="宋体" w:hint="eastAsia"/>
          <w:color w:val="000000"/>
          <w:kern w:val="0"/>
          <w:sz w:val="24"/>
          <w:szCs w:val="24"/>
        </w:rPr>
        <w:t>发扬正</w:t>
      </w:r>
      <w:proofErr w:type="gramEnd"/>
      <w:r w:rsidRPr="00BB7372">
        <w:rPr>
          <w:rFonts w:ascii="宋体" w:eastAsia="宋体" w:hAnsi="宋体" w:cs="宋体" w:hint="eastAsia"/>
          <w:color w:val="000000"/>
          <w:kern w:val="0"/>
          <w:sz w:val="24"/>
          <w:szCs w:val="24"/>
        </w:rPr>
        <w:t>能量、表彰学习氛围浓、内务整洁卫生、成员团结互助的宿舍，研究生工作部（院）每年</w:t>
      </w:r>
      <w:r w:rsidRPr="00BB7372">
        <w:rPr>
          <w:rFonts w:ascii="Times New Roman" w:eastAsia="å®‹ä½“" w:hAnsi="Times New Roman" w:cs="Times New Roman"/>
          <w:color w:val="000000"/>
          <w:kern w:val="0"/>
          <w:sz w:val="24"/>
          <w:szCs w:val="24"/>
        </w:rPr>
        <w:t>5</w:t>
      </w:r>
      <w:r w:rsidRPr="00BB7372">
        <w:rPr>
          <w:rFonts w:ascii="宋体" w:eastAsia="宋体" w:hAnsi="宋体" w:cs="宋体" w:hint="eastAsia"/>
          <w:color w:val="000000"/>
          <w:kern w:val="0"/>
          <w:sz w:val="24"/>
          <w:szCs w:val="24"/>
        </w:rPr>
        <w:t>月开展</w:t>
      </w:r>
      <w:r w:rsidRPr="00BB7372">
        <w:rPr>
          <w:rFonts w:ascii="Times New Roman" w:eastAsia="å®‹ä½“" w:hAnsi="Times New Roman" w:cs="Times New Roman"/>
          <w:color w:val="000000"/>
          <w:kern w:val="0"/>
          <w:sz w:val="24"/>
          <w:szCs w:val="24"/>
        </w:rPr>
        <w:t>“</w:t>
      </w:r>
      <w:r w:rsidRPr="00BB7372">
        <w:rPr>
          <w:rFonts w:ascii="宋体" w:eastAsia="宋体" w:hAnsi="宋体" w:cs="宋体" w:hint="eastAsia"/>
          <w:color w:val="000000"/>
          <w:kern w:val="0"/>
          <w:sz w:val="24"/>
          <w:szCs w:val="24"/>
        </w:rPr>
        <w:t>我的宿舍我的家</w:t>
      </w:r>
      <w:r w:rsidRPr="00BB7372">
        <w:rPr>
          <w:rFonts w:ascii="Times New Roman" w:eastAsia="å®‹ä½“" w:hAnsi="Times New Roman" w:cs="Times New Roman"/>
          <w:color w:val="000000"/>
          <w:kern w:val="0"/>
          <w:sz w:val="24"/>
          <w:szCs w:val="24"/>
        </w:rPr>
        <w:t>”</w:t>
      </w:r>
      <w:r w:rsidRPr="00BB7372">
        <w:rPr>
          <w:rFonts w:ascii="宋体" w:eastAsia="宋体" w:hAnsi="宋体" w:cs="宋体" w:hint="eastAsia"/>
          <w:color w:val="000000"/>
          <w:kern w:val="0"/>
          <w:sz w:val="24"/>
          <w:szCs w:val="24"/>
        </w:rPr>
        <w:t>文明（百优）宿舍评比活动，评选出</w:t>
      </w:r>
      <w:r w:rsidRPr="00BB7372">
        <w:rPr>
          <w:rFonts w:ascii="Times New Roman" w:eastAsia="å®‹ä½“" w:hAnsi="Times New Roman" w:cs="Times New Roman"/>
          <w:color w:val="000000"/>
          <w:kern w:val="0"/>
          <w:sz w:val="24"/>
          <w:szCs w:val="24"/>
        </w:rPr>
        <w:t>8%</w:t>
      </w:r>
      <w:r w:rsidRPr="00BB7372">
        <w:rPr>
          <w:rFonts w:ascii="宋体" w:eastAsia="宋体" w:hAnsi="宋体" w:cs="宋体" w:hint="eastAsia"/>
          <w:color w:val="000000"/>
          <w:kern w:val="0"/>
          <w:sz w:val="24"/>
          <w:szCs w:val="24"/>
        </w:rPr>
        <w:t>左右宿舍为“百优宿舍”，奖励标准按《湖南科技大学研究生奖助管理办法》执行（奖金</w:t>
      </w:r>
      <w:r w:rsidRPr="00BB7372">
        <w:rPr>
          <w:rFonts w:ascii="Times New Roman" w:eastAsia="å®‹ä½“" w:hAnsi="Times New Roman" w:cs="Times New Roman"/>
          <w:color w:val="000000"/>
          <w:kern w:val="0"/>
          <w:sz w:val="24"/>
          <w:szCs w:val="24"/>
        </w:rPr>
        <w:t>800</w:t>
      </w:r>
      <w:r w:rsidRPr="00BB7372">
        <w:rPr>
          <w:rFonts w:ascii="宋体" w:eastAsia="宋体" w:hAnsi="宋体" w:cs="宋体" w:hint="eastAsia"/>
          <w:color w:val="000000"/>
          <w:kern w:val="0"/>
          <w:sz w:val="24"/>
          <w:szCs w:val="24"/>
        </w:rPr>
        <w:t>元</w:t>
      </w:r>
      <w:r w:rsidRPr="00BB7372">
        <w:rPr>
          <w:rFonts w:ascii="Times New Roman" w:eastAsia="å®‹ä½“" w:hAnsi="Times New Roman" w:cs="Times New Roman"/>
          <w:color w:val="000000"/>
          <w:kern w:val="0"/>
          <w:sz w:val="24"/>
          <w:szCs w:val="24"/>
        </w:rPr>
        <w:t>/</w:t>
      </w:r>
      <w:r w:rsidRPr="00BB7372">
        <w:rPr>
          <w:rFonts w:ascii="宋体" w:eastAsia="宋体" w:hAnsi="宋体" w:cs="宋体" w:hint="eastAsia"/>
          <w:color w:val="000000"/>
          <w:kern w:val="0"/>
          <w:sz w:val="24"/>
          <w:szCs w:val="24"/>
        </w:rPr>
        <w:t>间）。</w:t>
      </w:r>
    </w:p>
    <w:p w:rsidR="00BB7372" w:rsidRPr="00BB7372" w:rsidRDefault="00BB7372" w:rsidP="00BB7372">
      <w:pPr>
        <w:widowControl/>
        <w:shd w:val="clear" w:color="auto" w:fill="FFFFFF"/>
        <w:outlineLvl w:val="4"/>
        <w:rPr>
          <w:rFonts w:ascii="å®‹ä½“" w:eastAsia="å®‹ä½“" w:hAnsi="宋体" w:cs="宋体"/>
          <w:b/>
          <w:bCs/>
          <w:color w:val="000000"/>
          <w:kern w:val="0"/>
          <w:sz w:val="20"/>
          <w:szCs w:val="20"/>
        </w:rPr>
      </w:pPr>
      <w:r w:rsidRPr="00BB7372">
        <w:rPr>
          <w:rFonts w:ascii="宋体" w:eastAsia="宋体" w:hAnsi="宋体" w:cs="宋体" w:hint="eastAsia"/>
          <w:b/>
          <w:bCs/>
          <w:color w:val="000000"/>
          <w:kern w:val="0"/>
          <w:sz w:val="36"/>
          <w:szCs w:val="36"/>
        </w:rPr>
        <w:t>第六章</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附</w:t>
      </w:r>
      <w:r w:rsidRPr="00BB7372">
        <w:rPr>
          <w:rFonts w:ascii="Times New Roman" w:eastAsia="å®‹ä½“" w:hAnsi="Times New Roman" w:cs="Times New Roman"/>
          <w:b/>
          <w:bCs/>
          <w:color w:val="000000"/>
          <w:kern w:val="0"/>
          <w:sz w:val="36"/>
          <w:szCs w:val="36"/>
        </w:rPr>
        <w:t> </w:t>
      </w:r>
      <w:r w:rsidRPr="00BB7372">
        <w:rPr>
          <w:rFonts w:ascii="宋体" w:eastAsia="宋体" w:hAnsi="宋体" w:cs="宋体" w:hint="eastAsia"/>
          <w:b/>
          <w:bCs/>
          <w:color w:val="000000"/>
          <w:kern w:val="0"/>
          <w:sz w:val="36"/>
          <w:szCs w:val="36"/>
        </w:rPr>
        <w:t>则</w:t>
      </w:r>
    </w:p>
    <w:p w:rsidR="00BB7372" w:rsidRPr="00BB7372" w:rsidRDefault="00BB7372" w:rsidP="00BB7372">
      <w:pPr>
        <w:widowControl/>
        <w:shd w:val="clear" w:color="auto" w:fill="FFFFFF"/>
        <w:ind w:firstLine="480"/>
        <w:rPr>
          <w:rFonts w:ascii="å®‹ä½“" w:eastAsia="å®‹ä½“" w:hAnsi="宋体" w:cs="宋体"/>
          <w:color w:val="000000"/>
          <w:kern w:val="0"/>
          <w:szCs w:val="21"/>
        </w:rPr>
      </w:pPr>
      <w:r w:rsidRPr="00BB7372">
        <w:rPr>
          <w:rFonts w:ascii="宋体" w:eastAsia="宋体" w:hAnsi="宋体" w:cs="宋体" w:hint="eastAsia"/>
          <w:b/>
          <w:bCs/>
          <w:color w:val="000000"/>
          <w:kern w:val="0"/>
          <w:sz w:val="24"/>
          <w:szCs w:val="24"/>
        </w:rPr>
        <w:t>第二十三条</w:t>
      </w:r>
      <w:r w:rsidRPr="00BB7372">
        <w:rPr>
          <w:rFonts w:ascii="Times New Roman" w:eastAsia="å®‹ä½“" w:hAnsi="Times New Roman" w:cs="Times New Roman"/>
          <w:color w:val="000000"/>
          <w:kern w:val="0"/>
          <w:sz w:val="24"/>
          <w:szCs w:val="24"/>
        </w:rPr>
        <w:t> </w:t>
      </w:r>
      <w:r w:rsidRPr="00BB7372">
        <w:rPr>
          <w:rFonts w:ascii="宋体" w:eastAsia="宋体" w:hAnsi="宋体" w:cs="宋体" w:hint="eastAsia"/>
          <w:color w:val="000000"/>
          <w:kern w:val="0"/>
          <w:sz w:val="24"/>
          <w:szCs w:val="24"/>
        </w:rPr>
        <w:t>本规定由研究生工作部（院）负责解释，自发文之日起执行。原《湖南科技大学研究生住宿管理暂行规定》（科大政发〔</w:t>
      </w:r>
      <w:r w:rsidRPr="00BB7372">
        <w:rPr>
          <w:rFonts w:ascii="Times New Roman" w:eastAsia="å®‹ä½“" w:hAnsi="Times New Roman" w:cs="Times New Roman"/>
          <w:color w:val="000000"/>
          <w:kern w:val="0"/>
          <w:sz w:val="24"/>
          <w:szCs w:val="24"/>
        </w:rPr>
        <w:t>2007</w:t>
      </w:r>
      <w:r w:rsidRPr="00BB7372">
        <w:rPr>
          <w:rFonts w:ascii="宋体" w:eastAsia="宋体" w:hAnsi="宋体" w:cs="宋体" w:hint="eastAsia"/>
          <w:color w:val="000000"/>
          <w:kern w:val="0"/>
          <w:sz w:val="24"/>
          <w:szCs w:val="24"/>
        </w:rPr>
        <w:t>〕</w:t>
      </w:r>
      <w:r w:rsidRPr="00BB7372">
        <w:rPr>
          <w:rFonts w:ascii="Times New Roman" w:eastAsia="å®‹ä½“" w:hAnsi="Times New Roman" w:cs="Times New Roman"/>
          <w:color w:val="000000"/>
          <w:kern w:val="0"/>
          <w:sz w:val="24"/>
          <w:szCs w:val="24"/>
        </w:rPr>
        <w:t>59</w:t>
      </w:r>
      <w:r w:rsidRPr="00BB7372">
        <w:rPr>
          <w:rFonts w:ascii="宋体" w:eastAsia="宋体" w:hAnsi="宋体" w:cs="宋体" w:hint="eastAsia"/>
          <w:color w:val="000000"/>
          <w:kern w:val="0"/>
          <w:sz w:val="24"/>
          <w:szCs w:val="24"/>
        </w:rPr>
        <w:t>号）同时废止。</w:t>
      </w:r>
    </w:p>
    <w:p w:rsidR="00B9661B" w:rsidRPr="00BB7372" w:rsidRDefault="00B9661B"/>
    <w:sectPr w:rsidR="00B9661B" w:rsidRPr="00BB73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852" w:rsidRDefault="00C72852" w:rsidP="005F7032">
      <w:r>
        <w:separator/>
      </w:r>
    </w:p>
  </w:endnote>
  <w:endnote w:type="continuationSeparator" w:id="0">
    <w:p w:rsidR="00C72852" w:rsidRDefault="00C72852" w:rsidP="005F7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å®‹ä½“">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852" w:rsidRDefault="00C72852" w:rsidP="005F7032">
      <w:r>
        <w:separator/>
      </w:r>
    </w:p>
  </w:footnote>
  <w:footnote w:type="continuationSeparator" w:id="0">
    <w:p w:rsidR="00C72852" w:rsidRDefault="00C72852" w:rsidP="005F70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372"/>
    <w:rsid w:val="005F7032"/>
    <w:rsid w:val="00B9661B"/>
    <w:rsid w:val="00BB7372"/>
    <w:rsid w:val="00C72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737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B7372"/>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BB737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7372"/>
    <w:rPr>
      <w:rFonts w:ascii="宋体" w:eastAsia="宋体" w:hAnsi="宋体" w:cs="宋体"/>
      <w:b/>
      <w:bCs/>
      <w:kern w:val="36"/>
      <w:sz w:val="48"/>
      <w:szCs w:val="48"/>
    </w:rPr>
  </w:style>
  <w:style w:type="character" w:customStyle="1" w:styleId="4Char">
    <w:name w:val="标题 4 Char"/>
    <w:basedOn w:val="a0"/>
    <w:link w:val="4"/>
    <w:uiPriority w:val="9"/>
    <w:rsid w:val="00BB7372"/>
    <w:rPr>
      <w:rFonts w:ascii="宋体" w:eastAsia="宋体" w:hAnsi="宋体" w:cs="宋体"/>
      <w:b/>
      <w:bCs/>
      <w:kern w:val="0"/>
      <w:sz w:val="24"/>
      <w:szCs w:val="24"/>
    </w:rPr>
  </w:style>
  <w:style w:type="character" w:customStyle="1" w:styleId="5Char">
    <w:name w:val="标题 5 Char"/>
    <w:basedOn w:val="a0"/>
    <w:link w:val="5"/>
    <w:uiPriority w:val="9"/>
    <w:rsid w:val="00BB7372"/>
    <w:rPr>
      <w:rFonts w:ascii="宋体" w:eastAsia="宋体" w:hAnsi="宋体" w:cs="宋体"/>
      <w:b/>
      <w:bCs/>
      <w:kern w:val="0"/>
      <w:sz w:val="20"/>
      <w:szCs w:val="20"/>
    </w:rPr>
  </w:style>
  <w:style w:type="paragraph" w:styleId="a3">
    <w:name w:val="Normal (Web)"/>
    <w:basedOn w:val="a"/>
    <w:uiPriority w:val="99"/>
    <w:semiHidden/>
    <w:unhideWhenUsed/>
    <w:rsid w:val="00BB73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7372"/>
    <w:rPr>
      <w:b/>
      <w:bCs/>
    </w:rPr>
  </w:style>
  <w:style w:type="paragraph" w:styleId="a5">
    <w:name w:val="header"/>
    <w:basedOn w:val="a"/>
    <w:link w:val="Char"/>
    <w:uiPriority w:val="99"/>
    <w:unhideWhenUsed/>
    <w:rsid w:val="005F7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7032"/>
    <w:rPr>
      <w:sz w:val="18"/>
      <w:szCs w:val="18"/>
    </w:rPr>
  </w:style>
  <w:style w:type="paragraph" w:styleId="a6">
    <w:name w:val="footer"/>
    <w:basedOn w:val="a"/>
    <w:link w:val="Char0"/>
    <w:uiPriority w:val="99"/>
    <w:unhideWhenUsed/>
    <w:rsid w:val="005F7032"/>
    <w:pPr>
      <w:tabs>
        <w:tab w:val="center" w:pos="4153"/>
        <w:tab w:val="right" w:pos="8306"/>
      </w:tabs>
      <w:snapToGrid w:val="0"/>
      <w:jc w:val="left"/>
    </w:pPr>
    <w:rPr>
      <w:sz w:val="18"/>
      <w:szCs w:val="18"/>
    </w:rPr>
  </w:style>
  <w:style w:type="character" w:customStyle="1" w:styleId="Char0">
    <w:name w:val="页脚 Char"/>
    <w:basedOn w:val="a0"/>
    <w:link w:val="a6"/>
    <w:uiPriority w:val="99"/>
    <w:rsid w:val="005F703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BB7372"/>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BB7372"/>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BB737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B7372"/>
    <w:rPr>
      <w:rFonts w:ascii="宋体" w:eastAsia="宋体" w:hAnsi="宋体" w:cs="宋体"/>
      <w:b/>
      <w:bCs/>
      <w:kern w:val="36"/>
      <w:sz w:val="48"/>
      <w:szCs w:val="48"/>
    </w:rPr>
  </w:style>
  <w:style w:type="character" w:customStyle="1" w:styleId="4Char">
    <w:name w:val="标题 4 Char"/>
    <w:basedOn w:val="a0"/>
    <w:link w:val="4"/>
    <w:uiPriority w:val="9"/>
    <w:rsid w:val="00BB7372"/>
    <w:rPr>
      <w:rFonts w:ascii="宋体" w:eastAsia="宋体" w:hAnsi="宋体" w:cs="宋体"/>
      <w:b/>
      <w:bCs/>
      <w:kern w:val="0"/>
      <w:sz w:val="24"/>
      <w:szCs w:val="24"/>
    </w:rPr>
  </w:style>
  <w:style w:type="character" w:customStyle="1" w:styleId="5Char">
    <w:name w:val="标题 5 Char"/>
    <w:basedOn w:val="a0"/>
    <w:link w:val="5"/>
    <w:uiPriority w:val="9"/>
    <w:rsid w:val="00BB7372"/>
    <w:rPr>
      <w:rFonts w:ascii="宋体" w:eastAsia="宋体" w:hAnsi="宋体" w:cs="宋体"/>
      <w:b/>
      <w:bCs/>
      <w:kern w:val="0"/>
      <w:sz w:val="20"/>
      <w:szCs w:val="20"/>
    </w:rPr>
  </w:style>
  <w:style w:type="paragraph" w:styleId="a3">
    <w:name w:val="Normal (Web)"/>
    <w:basedOn w:val="a"/>
    <w:uiPriority w:val="99"/>
    <w:semiHidden/>
    <w:unhideWhenUsed/>
    <w:rsid w:val="00BB737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B7372"/>
    <w:rPr>
      <w:b/>
      <w:bCs/>
    </w:rPr>
  </w:style>
  <w:style w:type="paragraph" w:styleId="a5">
    <w:name w:val="header"/>
    <w:basedOn w:val="a"/>
    <w:link w:val="Char"/>
    <w:uiPriority w:val="99"/>
    <w:unhideWhenUsed/>
    <w:rsid w:val="005F703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5F7032"/>
    <w:rPr>
      <w:sz w:val="18"/>
      <w:szCs w:val="18"/>
    </w:rPr>
  </w:style>
  <w:style w:type="paragraph" w:styleId="a6">
    <w:name w:val="footer"/>
    <w:basedOn w:val="a"/>
    <w:link w:val="Char0"/>
    <w:uiPriority w:val="99"/>
    <w:unhideWhenUsed/>
    <w:rsid w:val="005F7032"/>
    <w:pPr>
      <w:tabs>
        <w:tab w:val="center" w:pos="4153"/>
        <w:tab w:val="right" w:pos="8306"/>
      </w:tabs>
      <w:snapToGrid w:val="0"/>
      <w:jc w:val="left"/>
    </w:pPr>
    <w:rPr>
      <w:sz w:val="18"/>
      <w:szCs w:val="18"/>
    </w:rPr>
  </w:style>
  <w:style w:type="character" w:customStyle="1" w:styleId="Char0">
    <w:name w:val="页脚 Char"/>
    <w:basedOn w:val="a0"/>
    <w:link w:val="a6"/>
    <w:uiPriority w:val="99"/>
    <w:rsid w:val="005F703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394</Words>
  <Characters>2248</Characters>
  <Application>Microsoft Office Word</Application>
  <DocSecurity>0</DocSecurity>
  <Lines>18</Lines>
  <Paragraphs>5</Paragraphs>
  <ScaleCrop>false</ScaleCrop>
  <Company>Microsoft</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2023-03-15T03:32:00Z</dcterms:created>
  <dcterms:modified xsi:type="dcterms:W3CDTF">2023-03-17T02:59:00Z</dcterms:modified>
</cp:coreProperties>
</file>